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8304" w14:textId="77777777" w:rsidR="00E67793" w:rsidRDefault="00E67793" w:rsidP="00E6779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67793">
        <w:rPr>
          <w:rFonts w:ascii="Arial" w:hAnsi="Arial" w:cs="Arial"/>
          <w:b/>
          <w:sz w:val="24"/>
          <w:szCs w:val="24"/>
        </w:rPr>
        <w:t xml:space="preserve">Η συμμετοχή μας στο </w:t>
      </w:r>
      <w:r w:rsidRPr="00E67793">
        <w:rPr>
          <w:rFonts w:ascii="Arial" w:hAnsi="Arial" w:cs="Arial"/>
          <w:b/>
          <w:sz w:val="24"/>
          <w:szCs w:val="24"/>
          <w:lang w:val="en-GB"/>
        </w:rPr>
        <w:t>ERASMUS</w:t>
      </w:r>
      <w:r w:rsidRPr="00E67793">
        <w:rPr>
          <w:rFonts w:ascii="Arial" w:hAnsi="Arial" w:cs="Arial"/>
          <w:b/>
          <w:sz w:val="24"/>
          <w:szCs w:val="24"/>
        </w:rPr>
        <w:t>+</w:t>
      </w:r>
    </w:p>
    <w:p w14:paraId="31231F59" w14:textId="77777777" w:rsidR="00E67793" w:rsidRDefault="00E67793" w:rsidP="00E67793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B766C94" w14:textId="77777777" w:rsidR="00E67793" w:rsidRPr="00E67793" w:rsidRDefault="00E67793" w:rsidP="00E67793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79303C09" w14:textId="77777777" w:rsidR="0022523D" w:rsidRDefault="009A1189" w:rsidP="009A1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</w:t>
      </w:r>
      <w:r w:rsidR="0022523D">
        <w:rPr>
          <w:rFonts w:ascii="Arial" w:hAnsi="Arial" w:cs="Arial"/>
        </w:rPr>
        <w:t xml:space="preserve">σχολείο μας </w:t>
      </w:r>
      <w:r>
        <w:rPr>
          <w:rFonts w:ascii="Arial" w:hAnsi="Arial" w:cs="Arial"/>
        </w:rPr>
        <w:t xml:space="preserve">ολοκλήρωσε τις κινητικότητες επτά εκπαιδευτικών - μελών του Συλλόγου διδασκόντων του στο εξωτερικό (Φλωρεντία και Βερολίνο) για επιμόρφωση και κατάρτιση, στα πλαίσια υλοποίησης για πρώτη φορά του εγκεκριμένου προγράμματος </w:t>
      </w:r>
      <w:r>
        <w:rPr>
          <w:rFonts w:ascii="Arial" w:hAnsi="Arial" w:cs="Arial"/>
          <w:lang w:val="en-GB"/>
        </w:rPr>
        <w:t>Erasmus</w:t>
      </w:r>
      <w:r w:rsidRPr="00626400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με τίτλο</w:t>
      </w:r>
      <w:r w:rsidRPr="00626400">
        <w:rPr>
          <w:rFonts w:ascii="Arial" w:hAnsi="Arial" w:cs="Arial"/>
        </w:rPr>
        <w:t xml:space="preserve">: </w:t>
      </w:r>
      <w:r w:rsidRPr="0022523D">
        <w:rPr>
          <w:rFonts w:ascii="Arial" w:hAnsi="Arial" w:cs="Arial"/>
          <w:b/>
          <w:color w:val="C00000"/>
        </w:rPr>
        <w:t>«Ενσωματώνοντας τα ψηφιακά εργαλεία και την τεχνολογία σε όλους τους τομείς της σχολικής ζωής».</w:t>
      </w:r>
    </w:p>
    <w:p w14:paraId="4A7C100B" w14:textId="77777777" w:rsidR="0022523D" w:rsidRDefault="009A1189" w:rsidP="009A1189">
      <w:pPr>
        <w:jc w:val="both"/>
        <w:rPr>
          <w:rFonts w:ascii="Arial" w:hAnsi="Arial" w:cs="Arial"/>
        </w:rPr>
      </w:pPr>
      <w:r w:rsidRPr="00B620FB">
        <w:t xml:space="preserve"> </w:t>
      </w:r>
      <w:r w:rsidRPr="0022523D">
        <w:rPr>
          <w:rFonts w:ascii="Arial" w:hAnsi="Arial" w:cs="Arial"/>
          <w:b/>
          <w:u w:val="single"/>
        </w:rPr>
        <w:t xml:space="preserve">Στόχος </w:t>
      </w:r>
      <w:r>
        <w:rPr>
          <w:rFonts w:ascii="Arial" w:hAnsi="Arial" w:cs="Arial"/>
        </w:rPr>
        <w:t xml:space="preserve">ήταν η βελτίωση των ψηφιακών και τεχνολογικών δεξιοτήτων </w:t>
      </w:r>
      <w:r w:rsidRPr="00B620FB">
        <w:rPr>
          <w:rFonts w:ascii="Arial" w:hAnsi="Arial" w:cs="Arial"/>
        </w:rPr>
        <w:t xml:space="preserve">των </w:t>
      </w:r>
      <w:r>
        <w:rPr>
          <w:rFonts w:ascii="Arial" w:hAnsi="Arial" w:cs="Arial"/>
        </w:rPr>
        <w:t xml:space="preserve">εκπαιδευτικών καθώς και το να γνωρίσουν </w:t>
      </w:r>
      <w:r w:rsidRPr="00B620FB">
        <w:rPr>
          <w:rFonts w:ascii="Arial" w:hAnsi="Arial" w:cs="Arial"/>
        </w:rPr>
        <w:t>νέες διαδικ</w:t>
      </w:r>
      <w:r>
        <w:rPr>
          <w:rFonts w:ascii="Arial" w:hAnsi="Arial" w:cs="Arial"/>
        </w:rPr>
        <w:t>τυακές εφαρμογές και</w:t>
      </w:r>
      <w:r w:rsidRPr="00B620FB">
        <w:rPr>
          <w:rFonts w:ascii="Arial" w:hAnsi="Arial" w:cs="Arial"/>
        </w:rPr>
        <w:t xml:space="preserve"> περιβάλλοντα που ενισχύουν τη συλλογική εργασία και καθιστούν τη διαδικασία της μάθησης περισσότερο ελκυσ</w:t>
      </w:r>
      <w:r>
        <w:rPr>
          <w:rFonts w:ascii="Arial" w:hAnsi="Arial" w:cs="Arial"/>
        </w:rPr>
        <w:t>τική για τους μαθητές εμπλέκοντάς τους</w:t>
      </w:r>
      <w:r w:rsidRPr="00B620FB">
        <w:rPr>
          <w:rFonts w:ascii="Arial" w:hAnsi="Arial" w:cs="Arial"/>
        </w:rPr>
        <w:t xml:space="preserve"> σε συνεργατικά έργα και δημιουργικές διαδικτυακές δραστηριότητες. </w:t>
      </w:r>
    </w:p>
    <w:p w14:paraId="148049B2" w14:textId="77777777" w:rsidR="009A1189" w:rsidRDefault="009A1189" w:rsidP="009A1189">
      <w:pPr>
        <w:jc w:val="both"/>
        <w:rPr>
          <w:rFonts w:ascii="Arial" w:hAnsi="Arial" w:cs="Arial"/>
        </w:rPr>
      </w:pPr>
      <w:r w:rsidRPr="00B620FB">
        <w:rPr>
          <w:rFonts w:ascii="Arial" w:hAnsi="Arial" w:cs="Arial"/>
        </w:rPr>
        <w:t xml:space="preserve">Κατά τη διάρκεια της κινητικότητας, οι εκπαιδευτικοί συναντήθηκαν, συνεργάστηκαν και αλληλοεπίδρασαν με συναδέλφους τους από </w:t>
      </w:r>
      <w:r>
        <w:rPr>
          <w:rFonts w:ascii="Arial" w:hAnsi="Arial" w:cs="Arial"/>
        </w:rPr>
        <w:t xml:space="preserve">άλλες χώρες της Ευρώπης έχοντας επιπλέον </w:t>
      </w:r>
      <w:r w:rsidRPr="00B620FB">
        <w:rPr>
          <w:rFonts w:ascii="Arial" w:hAnsi="Arial" w:cs="Arial"/>
        </w:rPr>
        <w:t>την ευκαιρία να ανταλλάξουν πληροφορίες για τα εκπαιδευτικά συστήματα των χωρών τους και να μοιραστ</w:t>
      </w:r>
      <w:r>
        <w:rPr>
          <w:rFonts w:ascii="Arial" w:hAnsi="Arial" w:cs="Arial"/>
        </w:rPr>
        <w:t>ούν καλές πρακτικές σχετικές με</w:t>
      </w:r>
      <w:r w:rsidRPr="00B620FB">
        <w:rPr>
          <w:rFonts w:ascii="Arial" w:hAnsi="Arial" w:cs="Arial"/>
        </w:rPr>
        <w:t xml:space="preserve"> τη διδασκαλία και την προσέγγιση της γνώσης στα σχολεία τους. Ήταν μια εβδομάδα γεμάτη πληροφορίες, γνώσεις και μαθησιακές εμπειρίες.</w:t>
      </w:r>
      <w:r>
        <w:rPr>
          <w:rFonts w:ascii="Arial" w:hAnsi="Arial" w:cs="Arial"/>
        </w:rPr>
        <w:t xml:space="preserve"> Με την εφαρμογή όλων αυτών των γνώσεων στο σχολείο ανανεώθηκε και εμπλουτίστηκε η καθημερινή διαδικασία εκπαίδευσης και μάθησης, ενισχύθηκε η εξωστρέφεια του σχολείου και δημιουργήθηκε ένα δίκτυο επικοινωνίας με συναδέλφους στο εξωτερικό, χρήσιμο για μελλοντικές συμπράξεις και συνεργασίες.</w:t>
      </w:r>
      <w:r w:rsidR="00AF4567">
        <w:rPr>
          <w:rFonts w:ascii="Arial" w:hAnsi="Arial" w:cs="Arial"/>
        </w:rPr>
        <w:t xml:space="preserve"> </w:t>
      </w:r>
    </w:p>
    <w:p w14:paraId="1897E105" w14:textId="77777777" w:rsidR="0022523D" w:rsidRDefault="00AF4567" w:rsidP="009A1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9A1189">
        <w:rPr>
          <w:rFonts w:ascii="Arial" w:hAnsi="Arial" w:cs="Arial"/>
        </w:rPr>
        <w:t xml:space="preserve">ο </w:t>
      </w:r>
      <w:r w:rsidR="0022523D">
        <w:rPr>
          <w:rFonts w:ascii="Arial" w:hAnsi="Arial" w:cs="Arial"/>
        </w:rPr>
        <w:t xml:space="preserve">σχολείο μας </w:t>
      </w:r>
      <w:r>
        <w:rPr>
          <w:rFonts w:ascii="Arial" w:hAnsi="Arial" w:cs="Arial"/>
        </w:rPr>
        <w:t xml:space="preserve">αποτιμώντας θετικά και μόνο τη συμμετοχή του στο συγκεκριμένο έργο </w:t>
      </w:r>
      <w:r w:rsidR="009A1189">
        <w:rPr>
          <w:rFonts w:ascii="Arial" w:hAnsi="Arial" w:cs="Arial"/>
        </w:rPr>
        <w:t xml:space="preserve">πρόκειται να εντατικοποιήσει τις προσπάθειές του για </w:t>
      </w:r>
      <w:r>
        <w:rPr>
          <w:rFonts w:ascii="Arial" w:hAnsi="Arial" w:cs="Arial"/>
        </w:rPr>
        <w:t xml:space="preserve">περαιτέρω </w:t>
      </w:r>
      <w:r w:rsidR="009A1189">
        <w:rPr>
          <w:rFonts w:ascii="Arial" w:hAnsi="Arial" w:cs="Arial"/>
        </w:rPr>
        <w:t xml:space="preserve">συμμετοχή σε ευρωπαϊκά προγράμματα </w:t>
      </w:r>
      <w:r w:rsidR="009A1189">
        <w:rPr>
          <w:rFonts w:ascii="Arial" w:hAnsi="Arial" w:cs="Arial"/>
          <w:lang w:val="en-GB"/>
        </w:rPr>
        <w:t>Erasmus</w:t>
      </w:r>
      <w:r w:rsidR="009A1189" w:rsidRPr="00341C46">
        <w:rPr>
          <w:rFonts w:ascii="Arial" w:hAnsi="Arial" w:cs="Arial"/>
        </w:rPr>
        <w:t xml:space="preserve">+ </w:t>
      </w:r>
      <w:r w:rsidR="009A1189">
        <w:rPr>
          <w:rFonts w:ascii="Arial" w:hAnsi="Arial" w:cs="Arial"/>
        </w:rPr>
        <w:t xml:space="preserve">και </w:t>
      </w:r>
      <w:r w:rsidR="009A1189">
        <w:rPr>
          <w:rFonts w:ascii="Arial" w:hAnsi="Arial" w:cs="Arial"/>
          <w:lang w:val="en-GB"/>
        </w:rPr>
        <w:t>e</w:t>
      </w:r>
      <w:r w:rsidR="009A1189" w:rsidRPr="00341C46">
        <w:rPr>
          <w:rFonts w:ascii="Arial" w:hAnsi="Arial" w:cs="Arial"/>
        </w:rPr>
        <w:t>-</w:t>
      </w:r>
      <w:r w:rsidR="009A1189">
        <w:rPr>
          <w:rFonts w:ascii="Arial" w:hAnsi="Arial" w:cs="Arial"/>
          <w:lang w:val="en-GB"/>
        </w:rPr>
        <w:t>Twinning</w:t>
      </w:r>
      <w:r w:rsidR="009A1189" w:rsidRPr="00341C46">
        <w:rPr>
          <w:rFonts w:ascii="Arial" w:hAnsi="Arial" w:cs="Arial"/>
        </w:rPr>
        <w:t xml:space="preserve"> </w:t>
      </w:r>
      <w:r w:rsidR="009A1189">
        <w:rPr>
          <w:rFonts w:ascii="Arial" w:hAnsi="Arial" w:cs="Arial"/>
        </w:rPr>
        <w:t xml:space="preserve">αναγνωρίζοντας τα πολλαπλά οφέλη και την προσφορά των συγκεκριμένων προγραμμάτων  σε όλους τους τομείς της σχολικής ζωής.  </w:t>
      </w:r>
    </w:p>
    <w:p w14:paraId="15A04EDE" w14:textId="77777777" w:rsidR="0022523D" w:rsidRPr="0052659A" w:rsidRDefault="0022523D" w:rsidP="009A1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Περισσότερες πληροφορίες και λεπτομέρειες σχετικά με την κινητικότητα μπορείτε να δείτε στο ηλεκτρονικό μας βιβλίο</w:t>
      </w:r>
      <w:r w:rsidR="0052659A" w:rsidRPr="0052659A">
        <w:rPr>
          <w:rFonts w:ascii="Arial" w:hAnsi="Arial" w:cs="Arial"/>
        </w:rPr>
        <w:t>:</w:t>
      </w:r>
    </w:p>
    <w:p w14:paraId="41FE4A27" w14:textId="77777777" w:rsidR="00E67793" w:rsidRDefault="002E63EB" w:rsidP="00E67793">
      <w:pPr>
        <w:jc w:val="center"/>
        <w:rPr>
          <w:rFonts w:ascii="Arial" w:hAnsi="Arial" w:cs="Arial"/>
          <w:color w:val="C00000"/>
          <w:u w:val="single"/>
          <w:lang w:val="en-GB"/>
        </w:rPr>
      </w:pPr>
      <w:hyperlink r:id="rId4" w:history="1">
        <w:r w:rsidR="0052659A">
          <w:rPr>
            <w:rStyle w:val="-"/>
            <w:rFonts w:ascii="Arial" w:hAnsi="Arial" w:cs="Arial"/>
          </w:rPr>
          <w:t>ΗΛΕΚΤΡΟΝΙΚΟ ΒΙΒΛΙΟ (our e-book)</w:t>
        </w:r>
      </w:hyperlink>
    </w:p>
    <w:p w14:paraId="536F9A26" w14:textId="77777777" w:rsidR="009A1189" w:rsidRPr="0022523D" w:rsidRDefault="00E67793" w:rsidP="00E67793">
      <w:pPr>
        <w:jc w:val="center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noProof/>
          <w:color w:val="C00000"/>
          <w:u w:val="single"/>
        </w:rPr>
        <w:drawing>
          <wp:inline distT="0" distB="0" distL="0" distR="0" wp14:anchorId="7B7997CA" wp14:editId="02C1277C">
            <wp:extent cx="2171700" cy="1628886"/>
            <wp:effectExtent l="209550" t="304800" r="190500" b="276114"/>
            <wp:docPr id="1" name="0 - Εικόνα" descr="εικόνα_Viber_2023-06-26_22-49-22-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_Viber_2023-06-26_22-49-22-8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522481">
                      <a:off x="0" y="0"/>
                      <a:ext cx="2171403" cy="162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u w:val="single"/>
        </w:rPr>
        <w:drawing>
          <wp:inline distT="0" distB="0" distL="0" distR="0" wp14:anchorId="47146057" wp14:editId="73C0CE75">
            <wp:extent cx="2184250" cy="1638300"/>
            <wp:effectExtent l="228600" t="304800" r="197000" b="304800"/>
            <wp:docPr id="2" name="1 - Εικόνα" descr="εικόνα_Viber_2023-06-27_00-14-41-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_Viber_2023-06-27_00-14-41-9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127081">
                      <a:off x="0" y="0"/>
                      <a:ext cx="2182778" cy="163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189" w:rsidRPr="0022523D" w:rsidSect="00E67793">
      <w:pgSz w:w="11906" w:h="16838"/>
      <w:pgMar w:top="1440" w:right="1080" w:bottom="1440" w:left="108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89"/>
    <w:rsid w:val="000A56E5"/>
    <w:rsid w:val="0022523D"/>
    <w:rsid w:val="002E63EB"/>
    <w:rsid w:val="0052659A"/>
    <w:rsid w:val="0099203B"/>
    <w:rsid w:val="009A1189"/>
    <w:rsid w:val="00AF4567"/>
    <w:rsid w:val="00E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719B"/>
  <w15:docId w15:val="{369AB917-0DEF-4691-A043-ED2DD3CC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523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67793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6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ead.bookcreator.com/AQ7inrSjWLfg6b6SNafDZJSFVuP2/lbCajHcBRB6eAEHz4gP0n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kortsinoglou</dc:creator>
  <cp:lastModifiedBy>ΜΑΡΙΑ ΛΙΒΙΕΡΑΤΟΥ</cp:lastModifiedBy>
  <cp:revision>2</cp:revision>
  <dcterms:created xsi:type="dcterms:W3CDTF">2023-10-15T17:49:00Z</dcterms:created>
  <dcterms:modified xsi:type="dcterms:W3CDTF">2023-10-15T17:49:00Z</dcterms:modified>
</cp:coreProperties>
</file>